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delivery standards, loss, insurance, fees, and service levels.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hires a logistics provider for transportation, storage, fulfillment, or delivery support.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Logistics Services Agreement Template</dc:title>
  <dc:creator>Arca</dc:creator>
  <cp:lastModifiedBy>Arca</cp:lastModifiedBy>
</cp:coreProperties>
</file>