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AI Vendor Data Use Addendum Template</w:t>
      </w:r>
    </w:p>
    <w:p>
      <w:pPr>
        <w:pStyle w:val="Subtitle"/>
      </w:pPr>
      <w:r>
        <w:t>Vendor AI and customer data controls starter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adding AI-specific data use, model training, output, logging, audit, and security controls to a vendor agreement.</w:t>
      </w:r>
    </w:p>
    <w:p>
      <w:pPr>
        <w:pStyle w:val="Heading1"/>
      </w:pPr>
      <w:r>
        <w:t>Parties and Agreement</w:t>
      </w:r>
    </w:p>
    <w:p>
      <w:pPr>
        <w:pStyle w:val="Normal"/>
      </w:pPr>
      <w:r>
        <w:t>This AI Vendor Data Use Addendum is entered into by and between [Customer] and [Vendor] and supplements the parties' agreement dated [Agreement Date].</w:t>
      </w:r>
    </w:p>
    <w:p>
      <w:pPr>
        <w:pStyle w:val="Heading1"/>
      </w:pPr>
      <w:r>
        <w:t>AI Systems Covered</w:t>
      </w:r>
    </w:p>
    <w:p>
      <w:pPr>
        <w:pStyle w:val="Normal"/>
      </w:pPr>
      <w:r>
        <w:t>This Addendum applies to any generative AI, machine learning, automated decisioning, model-assisted support, or similar system used by Vendor to process Customer Data or provide the services.</w:t>
      </w:r>
    </w:p>
    <w:p>
      <w:pPr>
        <w:pStyle w:val="Heading1"/>
      </w:pPr>
      <w:r>
        <w:t>Customer Data</w:t>
      </w:r>
    </w:p>
    <w:p>
      <w:pPr>
        <w:pStyle w:val="Normal"/>
      </w:pPr>
      <w:r>
        <w:t>Customer Data includes data, files, prompts, inputs, outputs, metadata, confidential information, personal information, and other materials provided by or on behalf of Customer.</w:t>
      </w:r>
    </w:p>
    <w:p>
      <w:pPr>
        <w:pStyle w:val="Heading1"/>
      </w:pPr>
      <w:r>
        <w:t>No Model Training Without Approval</w:t>
      </w:r>
    </w:p>
    <w:p>
      <w:pPr>
        <w:pStyle w:val="Normal"/>
      </w:pPr>
      <w:r>
        <w:t>Vendor will not use Customer Data to train, fine-tune, improve, evaluate, or develop any model or AI system except with Customer's prior written approval.</w:t>
      </w:r>
    </w:p>
    <w:p>
      <w:pPr>
        <w:pStyle w:val="Heading1"/>
      </w:pPr>
      <w:r>
        <w:t>Permitted Use</w:t>
      </w:r>
    </w:p>
    <w:p>
      <w:pPr>
        <w:pStyle w:val="Normal"/>
      </w:pPr>
      <w:r>
        <w:t>Vendor may use Customer Data only to provide, secure, support, and improve the contracted services for Customer, and not for unrelated product development, benchmarking, advertising, or third-party benefit.</w:t>
      </w:r>
    </w:p>
    <w:p>
      <w:pPr>
        <w:pStyle w:val="Heading1"/>
      </w:pPr>
      <w:r>
        <w:t>Output Ownership and Use</w:t>
      </w:r>
    </w:p>
    <w:p>
      <w:pPr>
        <w:pStyle w:val="Normal"/>
      </w:pPr>
      <w:r>
        <w:t>As between the parties, Customer owns outputs generated from Customer Data to the extent permitted by law. Vendor will not use Customer-specific outputs outside the services without Customer's written approval.</w:t>
      </w:r>
    </w:p>
    <w:p>
      <w:pPr>
        <w:pStyle w:val="Heading1"/>
      </w:pPr>
      <w:r>
        <w:t>Human Review and Prohibited Uses</w:t>
      </w:r>
    </w:p>
    <w:p>
      <w:pPr>
        <w:pStyle w:val="Normal"/>
      </w:pPr>
      <w:r>
        <w:t>Vendor will not use AI systems for legally significant, employment, credit, health, biometric, or similarly sensitive decisions involving Customer Data unless expressly authorized in writing.</w:t>
      </w:r>
    </w:p>
    <w:p>
      <w:pPr>
        <w:pStyle w:val="Heading1"/>
      </w:pPr>
      <w:r>
        <w:t>Subprocessors and Data Location</w:t>
      </w:r>
    </w:p>
    <w:p>
      <w:pPr>
        <w:pStyle w:val="Normal"/>
      </w:pPr>
      <w:r>
        <w:t>Vendor will disclose AI subprocessors and hosting locations used to process Customer Data and will not add new material AI subprocessors without required notice or approval under the agreement.</w:t>
      </w:r>
    </w:p>
    <w:p>
      <w:pPr>
        <w:pStyle w:val="Heading1"/>
      </w:pPr>
      <w:r>
        <w:t>Logging and Retention</w:t>
      </w:r>
    </w:p>
    <w:p>
      <w:pPr>
        <w:pStyle w:val="Normal"/>
      </w:pPr>
      <w:r>
        <w:t>Vendor will maintain reasonable logs of AI-system access to Customer Data and retain Customer Data, prompts, outputs, and logs only for the periods permitted by the agreement or approved by Customer.</w:t>
      </w:r>
    </w:p>
    <w:p>
      <w:pPr>
        <w:pStyle w:val="Heading1"/>
      </w:pPr>
      <w:r>
        <w:t>Security Controls</w:t>
      </w:r>
    </w:p>
    <w:p>
      <w:pPr>
        <w:pStyle w:val="Normal"/>
      </w:pPr>
      <w:r>
        <w:t>Vendor will maintain administrative, technical, and physical safeguards appropriate to the sensitivity of Customer Data, including access controls, encryption, monitoring, vulnerability management, and incident response procedures.</w:t>
      </w:r>
    </w:p>
    <w:p>
      <w:pPr>
        <w:pStyle w:val="Heading1"/>
      </w:pPr>
      <w:r>
        <w:t>Audit and Information Rights</w:t>
      </w:r>
    </w:p>
    <w:p>
      <w:pPr>
        <w:pStyle w:val="Normal"/>
      </w:pPr>
      <w:r>
        <w:t>Upon reasonable request, Vendor will provide information sufficient for Customer to assess AI-system use, data flows, subprocessors, safeguards, and compliance with this Addendum.</w:t>
      </w:r>
    </w:p>
    <w:p>
      <w:pPr>
        <w:pStyle w:val="Heading1"/>
      </w:pPr>
      <w:r>
        <w:t>Incident Notice</w:t>
      </w:r>
    </w:p>
    <w:p>
      <w:pPr>
        <w:pStyle w:val="Normal"/>
      </w:pPr>
      <w:r>
        <w:t>Vendor will notify Customer without undue delay after discovering unauthorized access, disclosure, loss, misuse, model leakage, prompt injection, or other security incident involving Customer Data.</w:t>
      </w:r>
    </w:p>
    <w:p>
      <w:pPr>
        <w:pStyle w:val="Heading1"/>
      </w:pPr>
      <w:r>
        <w:t>Conflict</w:t>
      </w:r>
    </w:p>
    <w:p>
      <w:pPr>
        <w:pStyle w:val="Normal"/>
      </w:pPr>
      <w:r>
        <w:t>If this Addendum conflicts with the agreement, the provision that gives Customer greater control over Customer Data and AI-system use will govern unless the parties expressly state otherwise.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Vendor Data Use Addendum Template</dc:title>
  <dc:creator>Arca</dc:creator>
  <cp:lastModifiedBy>Arca</cp:lastModifiedBy>
</cp:coreProperties>
</file>